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72" w:rsidRDefault="00EC3265" w:rsidP="00EC3265">
      <w:pPr>
        <w:jc w:val="center"/>
        <w:rPr>
          <w:rFonts w:ascii="Comic Sans MS" w:hAnsi="Comic Sans MS"/>
          <w:sz w:val="40"/>
          <w:lang w:val="en-CA"/>
        </w:rPr>
      </w:pPr>
      <w:r w:rsidRPr="00EC3265">
        <w:rPr>
          <w:rFonts w:ascii="Comic Sans MS" w:hAnsi="Comic Sans MS"/>
          <w:sz w:val="40"/>
          <w:lang w:val="en-CA"/>
        </w:rPr>
        <w:t>The Civil War and the end of the Monarchy</w:t>
      </w:r>
    </w:p>
    <w:p w:rsidR="00EC3265" w:rsidRDefault="00EC3265" w:rsidP="00EC3265">
      <w:pPr>
        <w:jc w:val="center"/>
        <w:rPr>
          <w:rFonts w:ascii="Comic Sans MS" w:hAnsi="Comic Sans MS"/>
          <w:sz w:val="40"/>
          <w:lang w:val="en-CA"/>
        </w:rPr>
      </w:pPr>
    </w:p>
    <w:p w:rsidR="00EC3265" w:rsidRDefault="00EC3265" w:rsidP="00EC3265">
      <w:pPr>
        <w:jc w:val="both"/>
        <w:rPr>
          <w:rFonts w:ascii="Comic Sans MS" w:hAnsi="Comic Sans MS"/>
          <w:b/>
          <w:lang w:val="en-CA"/>
        </w:rPr>
      </w:pPr>
      <w:r>
        <w:rPr>
          <w:rFonts w:ascii="Comic Sans MS" w:hAnsi="Comic Sans MS"/>
          <w:lang w:val="en-CA"/>
        </w:rPr>
        <w:t xml:space="preserve">When the civil war began, both sides had to pull together a fighting force. The King vs the parliament. Many of Charles supporters were noblemen and were called the </w:t>
      </w:r>
      <w:r w:rsidRPr="00EC3265">
        <w:rPr>
          <w:rFonts w:ascii="Comic Sans MS" w:hAnsi="Comic Sans MS"/>
          <w:b/>
          <w:lang w:val="en-CA"/>
        </w:rPr>
        <w:t>Royalists</w:t>
      </w:r>
      <w:r>
        <w:rPr>
          <w:rFonts w:ascii="Comic Sans MS" w:hAnsi="Comic Sans MS"/>
          <w:lang w:val="en-CA"/>
        </w:rPr>
        <w:t xml:space="preserve"> or </w:t>
      </w:r>
      <w:r w:rsidRPr="00EC3265">
        <w:rPr>
          <w:rFonts w:ascii="Comic Sans MS" w:hAnsi="Comic Sans MS"/>
          <w:b/>
          <w:lang w:val="en-CA"/>
        </w:rPr>
        <w:t>Cavaliers.</w:t>
      </w:r>
      <w:r>
        <w:rPr>
          <w:rFonts w:ascii="Comic Sans MS" w:hAnsi="Comic Sans MS"/>
          <w:lang w:val="en-CA"/>
        </w:rPr>
        <w:t xml:space="preserve"> Initially, parliament’s troops were local militia – farmers and townspeople. Later on, parliament built a </w:t>
      </w:r>
      <w:r w:rsidRPr="00EC3265">
        <w:rPr>
          <w:rFonts w:ascii="Comic Sans MS" w:hAnsi="Comic Sans MS"/>
          <w:i/>
          <w:lang w:val="en-CA"/>
        </w:rPr>
        <w:t>New Modern Army</w:t>
      </w:r>
      <w:r>
        <w:rPr>
          <w:rFonts w:ascii="Comic Sans MS" w:hAnsi="Comic Sans MS"/>
          <w:lang w:val="en-CA"/>
        </w:rPr>
        <w:t xml:space="preserve"> and they called themselves the </w:t>
      </w:r>
      <w:r w:rsidRPr="00EC3265">
        <w:rPr>
          <w:rFonts w:ascii="Comic Sans MS" w:hAnsi="Comic Sans MS"/>
          <w:b/>
          <w:lang w:val="en-CA"/>
        </w:rPr>
        <w:t>Roun</w:t>
      </w:r>
      <w:r>
        <w:rPr>
          <w:rFonts w:ascii="Comic Sans MS" w:hAnsi="Comic Sans MS"/>
          <w:b/>
          <w:lang w:val="en-CA"/>
        </w:rPr>
        <w:t>d</w:t>
      </w:r>
      <w:r w:rsidRPr="00EC3265">
        <w:rPr>
          <w:rFonts w:ascii="Comic Sans MS" w:hAnsi="Comic Sans MS"/>
          <w:b/>
          <w:lang w:val="en-CA"/>
        </w:rPr>
        <w:t>heads.</w:t>
      </w:r>
    </w:p>
    <w:p w:rsidR="00EC3265" w:rsidRDefault="00EC3265" w:rsidP="00EC3265">
      <w:pPr>
        <w:jc w:val="both"/>
        <w:rPr>
          <w:rFonts w:ascii="Comic Sans MS" w:hAnsi="Comic Sans MS"/>
          <w:b/>
          <w:lang w:val="en-CA"/>
        </w:rPr>
      </w:pPr>
    </w:p>
    <w:p w:rsidR="00EC3265" w:rsidRDefault="00EC3265" w:rsidP="00EC3265">
      <w:pPr>
        <w:jc w:val="both"/>
        <w:rPr>
          <w:rFonts w:ascii="Comic Sans MS" w:hAnsi="Comic Sans MS"/>
          <w:lang w:val="en-CA"/>
        </w:rPr>
      </w:pPr>
      <w:r>
        <w:rPr>
          <w:rFonts w:ascii="Comic Sans MS" w:hAnsi="Comic Sans MS"/>
          <w:lang w:val="en-CA"/>
        </w:rPr>
        <w:t>After a series of battles, with the Royalists enjoying early success, but the Roundheads becoming more experienced and modern, the Royalists were defeated at the Battle of Naseby on June 14, 1645. Charles fled to Scotland, was made a prisoner</w:t>
      </w:r>
      <w:r w:rsidR="00DF15C7">
        <w:rPr>
          <w:rFonts w:ascii="Comic Sans MS" w:hAnsi="Comic Sans MS"/>
          <w:lang w:val="en-CA"/>
        </w:rPr>
        <w:t xml:space="preserve"> and handed over to parliament. King Charles was put on trial and found guilty and sentenced to death. He was beheaded in 1649. </w:t>
      </w:r>
    </w:p>
    <w:p w:rsidR="00DF15C7" w:rsidRDefault="00DF15C7" w:rsidP="00EC3265">
      <w:pPr>
        <w:jc w:val="both"/>
        <w:rPr>
          <w:rFonts w:ascii="Comic Sans MS" w:hAnsi="Comic Sans MS"/>
          <w:lang w:val="en-CA"/>
        </w:rPr>
      </w:pPr>
    </w:p>
    <w:p w:rsidR="00494CD9" w:rsidRDefault="00494CD9">
      <w:pPr>
        <w:spacing w:after="200" w:line="276" w:lineRule="auto"/>
        <w:rPr>
          <w:rFonts w:ascii="Comic Sans MS" w:hAnsi="Comic Sans MS"/>
          <w:lang w:val="en-CA"/>
        </w:rPr>
      </w:pPr>
      <w:r>
        <w:rPr>
          <w:rFonts w:ascii="Comic Sans MS" w:hAnsi="Comic Sans MS"/>
          <w:lang w:val="en-CA"/>
        </w:rPr>
        <w:br w:type="page"/>
      </w:r>
    </w:p>
    <w:p w:rsidR="00494CD9" w:rsidRDefault="00494CD9" w:rsidP="00EC3265">
      <w:pPr>
        <w:jc w:val="both"/>
        <w:rPr>
          <w:rFonts w:ascii="Comic Sans MS" w:hAnsi="Comic Sans MS"/>
          <w:lang w:val="en-CA"/>
        </w:rPr>
      </w:pPr>
      <w:r>
        <w:rPr>
          <w:rFonts w:ascii="Comic Sans MS" w:hAnsi="Comic Sans MS"/>
          <w:lang w:val="en-CA"/>
        </w:rPr>
        <w:lastRenderedPageBreak/>
        <w:t>1.Read pages 139-141.</w:t>
      </w: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Pr="00EC3265" w:rsidRDefault="00494CD9" w:rsidP="00EC3265">
      <w:pPr>
        <w:jc w:val="both"/>
        <w:rPr>
          <w:rFonts w:ascii="Comic Sans MS" w:hAnsi="Comic Sans MS"/>
          <w:lang w:val="en-CA"/>
        </w:rPr>
      </w:pPr>
      <w:r>
        <w:rPr>
          <w:rFonts w:ascii="Comic Sans MS" w:hAnsi="Comic Sans MS"/>
          <w:lang w:val="en-CA"/>
        </w:rPr>
        <w:t xml:space="preserve">2. Using the graphic organizer, Royalists and Parliament, identify who was on each side. List their successes in the major battles of the war. </w:t>
      </w:r>
    </w:p>
    <w:tbl>
      <w:tblPr>
        <w:tblStyle w:val="TableGrid"/>
        <w:tblW w:w="0" w:type="auto"/>
        <w:tblLook w:val="04A0" w:firstRow="1" w:lastRow="0" w:firstColumn="1" w:lastColumn="0" w:noHBand="0" w:noVBand="1"/>
      </w:tblPr>
      <w:tblGrid>
        <w:gridCol w:w="4788"/>
        <w:gridCol w:w="4788"/>
      </w:tblGrid>
      <w:tr w:rsidR="00494CD9" w:rsidTr="00494CD9">
        <w:tc>
          <w:tcPr>
            <w:tcW w:w="4788" w:type="dxa"/>
          </w:tcPr>
          <w:p w:rsidR="00494CD9" w:rsidRPr="00494CD9" w:rsidRDefault="00494CD9" w:rsidP="00494CD9">
            <w:pPr>
              <w:jc w:val="center"/>
              <w:rPr>
                <w:rFonts w:ascii="Comic Sans MS" w:hAnsi="Comic Sans MS"/>
                <w:i/>
                <w:lang w:val="en-CA"/>
              </w:rPr>
            </w:pPr>
            <w:r w:rsidRPr="00494CD9">
              <w:rPr>
                <w:rFonts w:ascii="Comic Sans MS" w:hAnsi="Comic Sans MS"/>
                <w:i/>
                <w:lang w:val="en-CA"/>
              </w:rPr>
              <w:t>Royalist</w:t>
            </w:r>
          </w:p>
        </w:tc>
        <w:tc>
          <w:tcPr>
            <w:tcW w:w="4788" w:type="dxa"/>
          </w:tcPr>
          <w:p w:rsidR="00494CD9" w:rsidRPr="00494CD9" w:rsidRDefault="00494CD9" w:rsidP="00494CD9">
            <w:pPr>
              <w:jc w:val="center"/>
              <w:rPr>
                <w:rFonts w:ascii="Comic Sans MS" w:hAnsi="Comic Sans MS"/>
                <w:i/>
                <w:lang w:val="en-CA"/>
              </w:rPr>
            </w:pPr>
            <w:r w:rsidRPr="00494CD9">
              <w:rPr>
                <w:rFonts w:ascii="Comic Sans MS" w:hAnsi="Comic Sans MS"/>
                <w:i/>
                <w:lang w:val="en-CA"/>
              </w:rPr>
              <w:t>Parliament “Roundhead”</w:t>
            </w:r>
          </w:p>
        </w:tc>
      </w:tr>
      <w:tr w:rsidR="00494CD9" w:rsidTr="00494CD9">
        <w:tc>
          <w:tcPr>
            <w:tcW w:w="4788" w:type="dxa"/>
          </w:tcPr>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tc>
        <w:tc>
          <w:tcPr>
            <w:tcW w:w="4788" w:type="dxa"/>
          </w:tcPr>
          <w:p w:rsidR="00494CD9" w:rsidRDefault="00494CD9" w:rsidP="00EC3265">
            <w:pPr>
              <w:jc w:val="both"/>
              <w:rPr>
                <w:rFonts w:ascii="Comic Sans MS" w:hAnsi="Comic Sans MS"/>
                <w:lang w:val="en-CA"/>
              </w:rPr>
            </w:pPr>
          </w:p>
        </w:tc>
      </w:tr>
    </w:tbl>
    <w:p w:rsidR="00EC3265" w:rsidRDefault="00EC3265" w:rsidP="00EC3265">
      <w:pPr>
        <w:jc w:val="both"/>
        <w:rPr>
          <w:rFonts w:ascii="Comic Sans MS" w:hAnsi="Comic Sans MS"/>
          <w:lang w:val="en-CA"/>
        </w:rPr>
      </w:pPr>
    </w:p>
    <w:p w:rsidR="00494CD9" w:rsidRDefault="00506E27" w:rsidP="00EC3265">
      <w:pPr>
        <w:jc w:val="both"/>
        <w:rPr>
          <w:rFonts w:ascii="Comic Sans MS" w:hAnsi="Comic Sans MS"/>
          <w:lang w:val="en-CA"/>
        </w:rPr>
      </w:pPr>
      <w:r>
        <w:rPr>
          <w:rFonts w:ascii="Comic Sans MS" w:hAnsi="Comic Sans MS"/>
          <w:lang w:val="en-CA"/>
        </w:rPr>
        <w:t>3. Wha</w:t>
      </w:r>
      <w:r w:rsidR="00494CD9">
        <w:rPr>
          <w:rFonts w:ascii="Comic Sans MS" w:hAnsi="Comic Sans MS"/>
          <w:lang w:val="en-CA"/>
        </w:rPr>
        <w:t>t was the “Rump Parliament”</w:t>
      </w:r>
      <w:r>
        <w:rPr>
          <w:rFonts w:ascii="Comic Sans MS" w:hAnsi="Comic Sans MS"/>
          <w:lang w:val="en-CA"/>
        </w:rPr>
        <w:t xml:space="preserve"> and how was it created?</w:t>
      </w:r>
      <w:r w:rsidR="00494CD9">
        <w:rPr>
          <w:rFonts w:ascii="Comic Sans MS" w:hAnsi="Comic Sans MS"/>
          <w:lang w:val="en-CA"/>
        </w:rPr>
        <w:t xml:space="preserve"> </w:t>
      </w: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506E27" w:rsidRDefault="00506E27" w:rsidP="00EC3265">
      <w:pPr>
        <w:jc w:val="both"/>
        <w:rPr>
          <w:rFonts w:ascii="Comic Sans MS" w:hAnsi="Comic Sans MS"/>
          <w:lang w:val="en-CA"/>
        </w:rPr>
      </w:pPr>
    </w:p>
    <w:p w:rsidR="00506E27" w:rsidRDefault="00506E27" w:rsidP="00EC3265">
      <w:pPr>
        <w:jc w:val="both"/>
        <w:rPr>
          <w:rFonts w:ascii="Comic Sans MS" w:hAnsi="Comic Sans MS"/>
          <w:lang w:val="en-CA"/>
        </w:rPr>
      </w:pPr>
    </w:p>
    <w:p w:rsidR="00506E27" w:rsidRDefault="00506E27"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p>
    <w:p w:rsidR="00494CD9" w:rsidRDefault="00494CD9" w:rsidP="00EC3265">
      <w:pPr>
        <w:jc w:val="both"/>
        <w:rPr>
          <w:rFonts w:ascii="Comic Sans MS" w:hAnsi="Comic Sans MS"/>
          <w:lang w:val="en-CA"/>
        </w:rPr>
      </w:pPr>
      <w:r>
        <w:rPr>
          <w:rFonts w:ascii="Comic Sans MS" w:hAnsi="Comic Sans MS"/>
          <w:lang w:val="en-CA"/>
        </w:rPr>
        <w:t xml:space="preserve">4. Read </w:t>
      </w:r>
      <w:r w:rsidRPr="00494CD9">
        <w:rPr>
          <w:rFonts w:ascii="Comic Sans MS" w:hAnsi="Comic Sans MS"/>
          <w:i/>
          <w:lang w:val="en-CA"/>
        </w:rPr>
        <w:t>Comparing Viewpoints</w:t>
      </w:r>
      <w:r>
        <w:rPr>
          <w:rFonts w:ascii="Comic Sans MS" w:hAnsi="Comic Sans MS"/>
          <w:lang w:val="en-CA"/>
        </w:rPr>
        <w:t xml:space="preserve"> on page 142. You can work with a partner or on your own. </w:t>
      </w:r>
    </w:p>
    <w:p w:rsidR="00506E27" w:rsidRDefault="00506E27" w:rsidP="00EC3265">
      <w:pPr>
        <w:jc w:val="both"/>
        <w:rPr>
          <w:rFonts w:ascii="Comic Sans MS" w:hAnsi="Comic Sans MS"/>
          <w:lang w:val="en-CA"/>
        </w:rPr>
      </w:pPr>
    </w:p>
    <w:p w:rsidR="00506E27" w:rsidRDefault="00506E27" w:rsidP="00EC3265">
      <w:pPr>
        <w:jc w:val="both"/>
        <w:rPr>
          <w:rFonts w:ascii="Comic Sans MS" w:hAnsi="Comic Sans MS"/>
          <w:lang w:val="en-CA"/>
        </w:rPr>
      </w:pPr>
    </w:p>
    <w:p w:rsidR="00494CD9" w:rsidRDefault="00506E27" w:rsidP="00EC3265">
      <w:pPr>
        <w:jc w:val="both"/>
        <w:rPr>
          <w:rFonts w:ascii="Comic Sans MS" w:hAnsi="Comic Sans MS"/>
          <w:lang w:val="en-CA"/>
        </w:rPr>
      </w:pPr>
      <w:r>
        <w:rPr>
          <w:rFonts w:ascii="Comic Sans MS" w:hAnsi="Comic Sans MS"/>
          <w:lang w:val="en-CA"/>
        </w:rPr>
        <w:t xml:space="preserve">a). Even though Charles I was on trial for treason, he refused to plead guilty or not guilt. Summarize (point form is ok) both his and parliament’s arguments for why he should or should not have been brought to trial. </w:t>
      </w:r>
    </w:p>
    <w:p w:rsidR="00506E27" w:rsidRDefault="00506E27" w:rsidP="00506E27">
      <w:pPr>
        <w:rPr>
          <w:rFonts w:ascii="Comic Sans MS" w:hAnsi="Comic Sans MS"/>
          <w:lang w:val="en-CA"/>
        </w:rPr>
      </w:pPr>
      <w:r>
        <w:rPr>
          <w:rFonts w:ascii="Comic Sans MS" w:hAnsi="Comic Sans MS"/>
          <w:noProof/>
          <w:lang w:bidi="ar-SA"/>
        </w:rPr>
        <w:lastRenderedPageBreak/>
        <mc:AlternateContent>
          <mc:Choice Requires="wps">
            <w:drawing>
              <wp:anchor distT="0" distB="0" distL="114300" distR="114300" simplePos="0" relativeHeight="251660288" behindDoc="0" locked="0" layoutInCell="1" allowOverlap="1">
                <wp:simplePos x="0" y="0"/>
                <wp:positionH relativeFrom="column">
                  <wp:posOffset>3202305</wp:posOffset>
                </wp:positionH>
                <wp:positionV relativeFrom="paragraph">
                  <wp:posOffset>85090</wp:posOffset>
                </wp:positionV>
                <wp:extent cx="2903220" cy="5093970"/>
                <wp:effectExtent l="11430"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5093970"/>
                        </a:xfrm>
                        <a:prstGeom prst="rect">
                          <a:avLst/>
                        </a:prstGeom>
                        <a:solidFill>
                          <a:srgbClr val="FFFFFF"/>
                        </a:solidFill>
                        <a:ln w="9525">
                          <a:solidFill>
                            <a:srgbClr val="000000"/>
                          </a:solidFill>
                          <a:miter lim="800000"/>
                          <a:headEnd/>
                          <a:tailEnd/>
                        </a:ln>
                      </wps:spPr>
                      <wps:txbx>
                        <w:txbxContent>
                          <w:p w:rsidR="00506E27" w:rsidRPr="00506E27" w:rsidRDefault="00506E27" w:rsidP="00506E27">
                            <w:pPr>
                              <w:jc w:val="center"/>
                              <w:rPr>
                                <w:rFonts w:ascii="Comic Sans MS" w:hAnsi="Comic Sans MS"/>
                              </w:rPr>
                            </w:pPr>
                            <w:r w:rsidRPr="00506E27">
                              <w:rPr>
                                <w:rFonts w:ascii="Comic Sans MS" w:hAnsi="Comic Sans MS"/>
                              </w:rPr>
                              <w:t>Parliament’s Argument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15pt;margin-top:6.7pt;width:228.6pt;height:40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">
                <v:textbox>
                  <w:txbxContent>
                    <w:p w:rsidR="00506E27" w:rsidRPr="00506E27" w:rsidRDefault="00506E27" w:rsidP="00506E27">
                      <w:pPr>
                        <w:jc w:val="center"/>
                        <w:rPr>
                          <w:rFonts w:ascii="Comic Sans MS" w:hAnsi="Comic Sans MS"/>
                        </w:rPr>
                      </w:pPr>
                      <w:r w:rsidRPr="00506E27">
                        <w:rPr>
                          <w:rFonts w:ascii="Comic Sans MS" w:hAnsi="Comic Sans MS"/>
                        </w:rPr>
                        <w:t>Parliament’s Argument</w:t>
                      </w: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84455</wp:posOffset>
                </wp:positionV>
                <wp:extent cx="2903220" cy="5094605"/>
                <wp:effectExtent l="1143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5094605"/>
                        </a:xfrm>
                        <a:prstGeom prst="rect">
                          <a:avLst/>
                        </a:prstGeom>
                        <a:solidFill>
                          <a:srgbClr val="FFFFFF"/>
                        </a:solidFill>
                        <a:ln w="9525">
                          <a:solidFill>
                            <a:srgbClr val="000000"/>
                          </a:solidFill>
                          <a:miter lim="800000"/>
                          <a:headEnd/>
                          <a:tailEnd/>
                        </a:ln>
                      </wps:spPr>
                      <wps:txbx>
                        <w:txbxContent>
                          <w:p w:rsidR="00506E27" w:rsidRPr="00506E27" w:rsidRDefault="00506E27" w:rsidP="00506E27">
                            <w:pPr>
                              <w:jc w:val="center"/>
                              <w:rPr>
                                <w:rFonts w:ascii="Comic Sans MS" w:hAnsi="Comic Sans MS"/>
                              </w:rPr>
                            </w:pPr>
                            <w:r w:rsidRPr="00506E27">
                              <w:rPr>
                                <w:rFonts w:ascii="Comic Sans MS" w:hAnsi="Comic Sans MS"/>
                              </w:rPr>
                              <w:t>Charles’s Argument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pt;margin-top:6.65pt;width:228.6pt;height:40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">
                <v:textbox>
                  <w:txbxContent>
                    <w:p w:rsidR="00506E27" w:rsidRPr="00506E27" w:rsidRDefault="00506E27" w:rsidP="00506E27">
                      <w:pPr>
                        <w:jc w:val="center"/>
                        <w:rPr>
                          <w:rFonts w:ascii="Comic Sans MS" w:hAnsi="Comic Sans MS"/>
                        </w:rPr>
                      </w:pPr>
                      <w:r w:rsidRPr="00506E27">
                        <w:rPr>
                          <w:rFonts w:ascii="Comic Sans MS" w:hAnsi="Comic Sans MS"/>
                        </w:rPr>
                        <w:t>Charles’s Argument</w:t>
                      </w:r>
                    </w:p>
                  </w:txbxContent>
                </v:textbox>
              </v:shape>
            </w:pict>
          </mc:Fallback>
        </mc:AlternateContent>
      </w:r>
    </w:p>
    <w:p w:rsidR="00506E27" w:rsidRDefault="00506E27" w:rsidP="00506E27">
      <w:pPr>
        <w:tabs>
          <w:tab w:val="left" w:pos="7620"/>
        </w:tabs>
        <w:rPr>
          <w:rFonts w:ascii="Comic Sans MS" w:hAnsi="Comic Sans MS"/>
          <w:lang w:val="en-CA"/>
        </w:rPr>
      </w:pPr>
      <w:r>
        <w:rPr>
          <w:rFonts w:ascii="Comic Sans MS" w:hAnsi="Comic Sans MS"/>
          <w:lang w:val="en-CA"/>
        </w:rPr>
        <w:tab/>
      </w: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Pr="00506E27" w:rsidRDefault="00506E27" w:rsidP="00506E27">
      <w:pPr>
        <w:rPr>
          <w:rFonts w:ascii="Comic Sans MS" w:hAnsi="Comic Sans MS"/>
          <w:lang w:val="en-CA"/>
        </w:rPr>
      </w:pPr>
    </w:p>
    <w:p w:rsidR="00506E27" w:rsidRDefault="00506E27" w:rsidP="00506E27">
      <w:pPr>
        <w:rPr>
          <w:rFonts w:ascii="Comic Sans MS" w:hAnsi="Comic Sans MS"/>
          <w:lang w:val="en-CA"/>
        </w:rPr>
      </w:pPr>
    </w:p>
    <w:p w:rsidR="00506E27" w:rsidRDefault="00506E27" w:rsidP="00506E27">
      <w:pPr>
        <w:rPr>
          <w:rFonts w:ascii="Comic Sans MS" w:hAnsi="Comic Sans MS"/>
          <w:lang w:val="en-CA"/>
        </w:rPr>
      </w:pPr>
    </w:p>
    <w:p w:rsidR="00494CD9" w:rsidRPr="00506E27" w:rsidRDefault="00506E27" w:rsidP="00506E27">
      <w:pPr>
        <w:rPr>
          <w:rFonts w:ascii="Comic Sans MS" w:hAnsi="Comic Sans MS"/>
          <w:lang w:val="en-CA"/>
        </w:rPr>
      </w:pPr>
      <w:r>
        <w:rPr>
          <w:rFonts w:ascii="Comic Sans MS" w:hAnsi="Comic Sans MS"/>
          <w:lang w:val="en-CA"/>
        </w:rPr>
        <w:t>b) After analyzing both Charles’s and parliament’s arguments, was Charles guilty of treason? Use specific details to elaborate, support, or clarify your position.</w:t>
      </w:r>
    </w:p>
    <w:sectPr w:rsidR="00494CD9" w:rsidRPr="00506E27" w:rsidSect="00536F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C3" w:rsidRDefault="009A68C3" w:rsidP="00DF15C7">
      <w:r>
        <w:separator/>
      </w:r>
    </w:p>
  </w:endnote>
  <w:endnote w:type="continuationSeparator" w:id="0">
    <w:p w:rsidR="009A68C3" w:rsidRDefault="009A68C3" w:rsidP="00DF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27" w:rsidRDefault="00506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27" w:rsidRDefault="00506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27" w:rsidRDefault="00506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C3" w:rsidRDefault="009A68C3" w:rsidP="00DF15C7">
      <w:r>
        <w:separator/>
      </w:r>
    </w:p>
  </w:footnote>
  <w:footnote w:type="continuationSeparator" w:id="0">
    <w:p w:rsidR="009A68C3" w:rsidRDefault="009A68C3" w:rsidP="00DF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27" w:rsidRDefault="00506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C7" w:rsidRPr="00506E27" w:rsidRDefault="00DF15C7" w:rsidP="00506E27">
    <w:pPr>
      <w:pStyle w:val="Header"/>
      <w:tabs>
        <w:tab w:val="clear" w:pos="4680"/>
      </w:tabs>
      <w:rPr>
        <w:rFonts w:ascii="Comic Sans MS" w:hAnsi="Comic Sans MS"/>
        <w:sz w:val="18"/>
        <w:lang w:val="en-CA"/>
      </w:rPr>
    </w:pPr>
    <w:r w:rsidRPr="00506E27">
      <w:rPr>
        <w:rFonts w:ascii="Comic Sans MS" w:hAnsi="Comic Sans MS"/>
        <w:sz w:val="18"/>
        <w:lang w:val="en-CA"/>
      </w:rPr>
      <w:t>Civil War and end of Monarchy</w:t>
    </w:r>
    <w:r w:rsidR="00506E27" w:rsidRPr="00506E27">
      <w:rPr>
        <w:rFonts w:ascii="Comic Sans MS" w:hAnsi="Comic Sans MS"/>
        <w:sz w:val="18"/>
        <w:lang w:val="en-CA"/>
      </w:rPr>
      <w:tab/>
      <w:t>Steciuk</w:t>
    </w:r>
  </w:p>
  <w:p w:rsidR="00DF15C7" w:rsidRPr="00506E27" w:rsidRDefault="00DF15C7">
    <w:pPr>
      <w:pStyle w:val="Header"/>
      <w:rPr>
        <w:rFonts w:ascii="Comic Sans MS" w:hAnsi="Comic Sans MS"/>
        <w:sz w:val="18"/>
        <w:lang w:val="en-CA"/>
      </w:rPr>
    </w:pPr>
    <w:bookmarkStart w:id="0" w:name="_GoBack"/>
    <w:r w:rsidRPr="00506E27">
      <w:rPr>
        <w:rFonts w:ascii="Comic Sans MS" w:hAnsi="Comic Sans MS"/>
        <w:sz w:val="18"/>
        <w:lang w:val="en-CA"/>
      </w:rPr>
      <w:t>Crossroads 9 p. 139-143</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27" w:rsidRDefault="00506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65"/>
    <w:rsid w:val="00494CD9"/>
    <w:rsid w:val="00506E27"/>
    <w:rsid w:val="00536F72"/>
    <w:rsid w:val="005C0761"/>
    <w:rsid w:val="00784304"/>
    <w:rsid w:val="009A68C3"/>
    <w:rsid w:val="00DF15C7"/>
    <w:rsid w:val="00EC3265"/>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Header">
    <w:name w:val="header"/>
    <w:basedOn w:val="Normal"/>
    <w:link w:val="HeaderChar"/>
    <w:uiPriority w:val="99"/>
    <w:unhideWhenUsed/>
    <w:rsid w:val="00DF15C7"/>
    <w:pPr>
      <w:tabs>
        <w:tab w:val="center" w:pos="4680"/>
        <w:tab w:val="right" w:pos="9360"/>
      </w:tabs>
    </w:pPr>
  </w:style>
  <w:style w:type="character" w:customStyle="1" w:styleId="HeaderChar">
    <w:name w:val="Header Char"/>
    <w:basedOn w:val="DefaultParagraphFont"/>
    <w:link w:val="Header"/>
    <w:uiPriority w:val="99"/>
    <w:rsid w:val="00DF15C7"/>
    <w:rPr>
      <w:sz w:val="24"/>
      <w:szCs w:val="24"/>
    </w:rPr>
  </w:style>
  <w:style w:type="paragraph" w:styleId="Footer">
    <w:name w:val="footer"/>
    <w:basedOn w:val="Normal"/>
    <w:link w:val="FooterChar"/>
    <w:uiPriority w:val="99"/>
    <w:unhideWhenUsed/>
    <w:rsid w:val="00DF15C7"/>
    <w:pPr>
      <w:tabs>
        <w:tab w:val="center" w:pos="4680"/>
        <w:tab w:val="right" w:pos="9360"/>
      </w:tabs>
    </w:pPr>
  </w:style>
  <w:style w:type="character" w:customStyle="1" w:styleId="FooterChar">
    <w:name w:val="Footer Char"/>
    <w:basedOn w:val="DefaultParagraphFont"/>
    <w:link w:val="Footer"/>
    <w:uiPriority w:val="99"/>
    <w:rsid w:val="00DF15C7"/>
    <w:rPr>
      <w:sz w:val="24"/>
      <w:szCs w:val="24"/>
    </w:rPr>
  </w:style>
  <w:style w:type="table" w:styleId="TableGrid">
    <w:name w:val="Table Grid"/>
    <w:basedOn w:val="TableNormal"/>
    <w:uiPriority w:val="59"/>
    <w:rsid w:val="0049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E27"/>
    <w:rPr>
      <w:rFonts w:ascii="Tahoma" w:hAnsi="Tahoma" w:cs="Tahoma"/>
      <w:sz w:val="16"/>
      <w:szCs w:val="16"/>
    </w:rPr>
  </w:style>
  <w:style w:type="character" w:customStyle="1" w:styleId="BalloonTextChar">
    <w:name w:val="Balloon Text Char"/>
    <w:basedOn w:val="DefaultParagraphFont"/>
    <w:link w:val="BalloonText"/>
    <w:uiPriority w:val="99"/>
    <w:semiHidden/>
    <w:rsid w:val="00506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Header">
    <w:name w:val="header"/>
    <w:basedOn w:val="Normal"/>
    <w:link w:val="HeaderChar"/>
    <w:uiPriority w:val="99"/>
    <w:unhideWhenUsed/>
    <w:rsid w:val="00DF15C7"/>
    <w:pPr>
      <w:tabs>
        <w:tab w:val="center" w:pos="4680"/>
        <w:tab w:val="right" w:pos="9360"/>
      </w:tabs>
    </w:pPr>
  </w:style>
  <w:style w:type="character" w:customStyle="1" w:styleId="HeaderChar">
    <w:name w:val="Header Char"/>
    <w:basedOn w:val="DefaultParagraphFont"/>
    <w:link w:val="Header"/>
    <w:uiPriority w:val="99"/>
    <w:rsid w:val="00DF15C7"/>
    <w:rPr>
      <w:sz w:val="24"/>
      <w:szCs w:val="24"/>
    </w:rPr>
  </w:style>
  <w:style w:type="paragraph" w:styleId="Footer">
    <w:name w:val="footer"/>
    <w:basedOn w:val="Normal"/>
    <w:link w:val="FooterChar"/>
    <w:uiPriority w:val="99"/>
    <w:unhideWhenUsed/>
    <w:rsid w:val="00DF15C7"/>
    <w:pPr>
      <w:tabs>
        <w:tab w:val="center" w:pos="4680"/>
        <w:tab w:val="right" w:pos="9360"/>
      </w:tabs>
    </w:pPr>
  </w:style>
  <w:style w:type="character" w:customStyle="1" w:styleId="FooterChar">
    <w:name w:val="Footer Char"/>
    <w:basedOn w:val="DefaultParagraphFont"/>
    <w:link w:val="Footer"/>
    <w:uiPriority w:val="99"/>
    <w:rsid w:val="00DF15C7"/>
    <w:rPr>
      <w:sz w:val="24"/>
      <w:szCs w:val="24"/>
    </w:rPr>
  </w:style>
  <w:style w:type="table" w:styleId="TableGrid">
    <w:name w:val="Table Grid"/>
    <w:basedOn w:val="TableNormal"/>
    <w:uiPriority w:val="59"/>
    <w:rsid w:val="0049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E27"/>
    <w:rPr>
      <w:rFonts w:ascii="Tahoma" w:hAnsi="Tahoma" w:cs="Tahoma"/>
      <w:sz w:val="16"/>
      <w:szCs w:val="16"/>
    </w:rPr>
  </w:style>
  <w:style w:type="character" w:customStyle="1" w:styleId="BalloonTextChar">
    <w:name w:val="Balloon Text Char"/>
    <w:basedOn w:val="DefaultParagraphFont"/>
    <w:link w:val="BalloonText"/>
    <w:uiPriority w:val="99"/>
    <w:semiHidden/>
    <w:rsid w:val="00506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1</cp:revision>
  <dcterms:created xsi:type="dcterms:W3CDTF">2013-08-28T14:52:00Z</dcterms:created>
  <dcterms:modified xsi:type="dcterms:W3CDTF">2013-08-28T15:29:00Z</dcterms:modified>
</cp:coreProperties>
</file>